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103" w:rsidRPr="007B4103" w:rsidRDefault="00AD089B" w:rsidP="007B4103">
      <w:pPr>
        <w:jc w:val="center"/>
        <w:rPr>
          <w:rFonts w:ascii="Segoe Print" w:hAnsi="Segoe Print" w:cs="Times New Roman"/>
          <w:b/>
          <w:color w:val="FF0000"/>
          <w:sz w:val="28"/>
          <w:szCs w:val="28"/>
        </w:rPr>
      </w:pPr>
      <w:r w:rsidRPr="007B4103">
        <w:rPr>
          <w:rFonts w:ascii="Segoe Print" w:hAnsi="Segoe Print" w:cs="Times New Roman"/>
          <w:b/>
          <w:color w:val="FF0000"/>
          <w:sz w:val="28"/>
          <w:szCs w:val="28"/>
        </w:rPr>
        <w:t xml:space="preserve">Развитие координации у детей: </w:t>
      </w:r>
    </w:p>
    <w:p w:rsidR="00AD089B" w:rsidRPr="007B4103" w:rsidRDefault="00AD089B" w:rsidP="007B4103">
      <w:pPr>
        <w:jc w:val="center"/>
        <w:rPr>
          <w:rFonts w:ascii="Segoe Print" w:hAnsi="Segoe Print" w:cs="Times New Roman"/>
          <w:b/>
          <w:color w:val="FF0000"/>
          <w:sz w:val="28"/>
          <w:szCs w:val="28"/>
        </w:rPr>
      </w:pPr>
      <w:r w:rsidRPr="007B4103">
        <w:rPr>
          <w:rFonts w:ascii="Segoe Print" w:hAnsi="Segoe Print" w:cs="Times New Roman"/>
          <w:b/>
          <w:color w:val="FF0000"/>
          <w:sz w:val="28"/>
          <w:szCs w:val="28"/>
        </w:rPr>
        <w:t>упражнения и советы</w:t>
      </w:r>
      <w:r w:rsidR="007B4103" w:rsidRPr="007B4103">
        <w:rPr>
          <w:rFonts w:ascii="Segoe Print" w:hAnsi="Segoe Print" w:cs="Times New Roman"/>
          <w:b/>
          <w:color w:val="FF0000"/>
          <w:sz w:val="28"/>
          <w:szCs w:val="28"/>
        </w:rPr>
        <w:t xml:space="preserve"> для  родителей.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>Упражнения на равновесие способствуют развитию ловкости и координации движений, решительности, формируют правильную осанку у ребенка. Правильная координация движений развивается у детей постепенно, в процессе совершенствования функций вестибулярного, мышечного и зрительного анализаторов, которыми</w:t>
      </w:r>
      <w:bookmarkStart w:id="0" w:name="_GoBack"/>
      <w:bookmarkEnd w:id="0"/>
      <w:r w:rsidRPr="007B4103">
        <w:rPr>
          <w:rFonts w:ascii="Segoe Print" w:hAnsi="Segoe Print" w:cs="Times New Roman"/>
          <w:sz w:val="24"/>
          <w:szCs w:val="24"/>
        </w:rPr>
        <w:t xml:space="preserve"> управляет центральная нервная система.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>Давно разработаны и успешно применяются в детских садах упражнения для развития координации движений у детей. Но что делать тем родителям, у которых ребенок детский сад не посещает? Попробуем адаптировать методику, применяемую в детских садах, к условиям обыкновенной квартиры и игровой площадке во дворе.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 xml:space="preserve">Совершенствованию координации способствует выполнение специальных физических упражнений в статических и динамических положениях. К статическим упражнениям относят сохранение равновесия в определенной позе: приседание на носках, стойка на одной ноге и другие. </w:t>
      </w:r>
      <w:proofErr w:type="gramStart"/>
      <w:r w:rsidRPr="007B4103">
        <w:rPr>
          <w:rFonts w:ascii="Segoe Print" w:hAnsi="Segoe Print" w:cs="Times New Roman"/>
          <w:sz w:val="24"/>
          <w:szCs w:val="24"/>
        </w:rPr>
        <w:t>К динамическим упражнениям – относится: ходьба по доске, скамейке или бревне, изменение направления во время бега, внезапные остановки в</w:t>
      </w:r>
      <w:r w:rsidR="007B4103" w:rsidRPr="007B4103">
        <w:rPr>
          <w:rFonts w:ascii="Segoe Print" w:hAnsi="Segoe Print" w:cs="Times New Roman"/>
          <w:sz w:val="24"/>
          <w:szCs w:val="24"/>
        </w:rPr>
        <w:t xml:space="preserve"> </w:t>
      </w:r>
      <w:hyperlink r:id="rId7" w:history="1">
        <w:r w:rsidRPr="007B4103">
          <w:rPr>
            <w:rStyle w:val="a4"/>
            <w:rFonts w:ascii="Segoe Print" w:hAnsi="Segoe Print"/>
            <w:color w:val="auto"/>
            <w:sz w:val="24"/>
            <w:szCs w:val="24"/>
          </w:rPr>
          <w:t>подвижных играх</w:t>
        </w:r>
      </w:hyperlink>
      <w:r w:rsidRPr="007B4103">
        <w:rPr>
          <w:rFonts w:ascii="Segoe Print" w:hAnsi="Segoe Print"/>
          <w:sz w:val="24"/>
          <w:szCs w:val="24"/>
        </w:rPr>
        <w:t>.</w:t>
      </w:r>
      <w:r w:rsidRPr="007B4103">
        <w:rPr>
          <w:rFonts w:ascii="Segoe Print" w:hAnsi="Segoe Print" w:cs="Times New Roman"/>
          <w:sz w:val="24"/>
          <w:szCs w:val="24"/>
        </w:rPr>
        <w:t xml:space="preserve"> А также упражнения спортивного характера, такие как: катание на коньках, лыжах, велосипеде, а для самых маленьких детей, которым еще не по силам освоить велосипед, даже катание на электромобиле типа </w:t>
      </w:r>
      <w:proofErr w:type="spellStart"/>
      <w:r w:rsidRPr="007B4103">
        <w:rPr>
          <w:rFonts w:ascii="Segoe Print" w:hAnsi="Segoe Print" w:cs="Times New Roman"/>
          <w:sz w:val="24"/>
          <w:szCs w:val="24"/>
        </w:rPr>
        <w:fldChar w:fldCharType="begin"/>
      </w:r>
      <w:r w:rsidRPr="007B4103">
        <w:rPr>
          <w:rFonts w:ascii="Segoe Print" w:hAnsi="Segoe Print" w:cs="Times New Roman"/>
          <w:sz w:val="24"/>
          <w:szCs w:val="24"/>
        </w:rPr>
        <w:instrText xml:space="preserve"> HYPERLINK "http://babyset.ru/catalog/yelektromobil-peg-perego-buggy" \t "_blank" </w:instrText>
      </w:r>
      <w:r w:rsidRPr="007B4103">
        <w:rPr>
          <w:rFonts w:ascii="Segoe Print" w:hAnsi="Segoe Print" w:cs="Times New Roman"/>
          <w:sz w:val="24"/>
          <w:szCs w:val="24"/>
        </w:rPr>
        <w:fldChar w:fldCharType="separate"/>
      </w:r>
      <w:r w:rsidRPr="007B4103">
        <w:rPr>
          <w:rStyle w:val="a4"/>
          <w:rFonts w:ascii="Segoe Print" w:hAnsi="Segoe Print" w:cs="Times New Roman"/>
          <w:sz w:val="24"/>
          <w:szCs w:val="24"/>
        </w:rPr>
        <w:t>Peg-Perego</w:t>
      </w:r>
      <w:proofErr w:type="spellEnd"/>
      <w:r w:rsidRPr="007B4103">
        <w:rPr>
          <w:rStyle w:val="a4"/>
          <w:rFonts w:ascii="Segoe Print" w:hAnsi="Segoe Print" w:cs="Times New Roman"/>
          <w:sz w:val="24"/>
          <w:szCs w:val="24"/>
        </w:rPr>
        <w:t xml:space="preserve"> </w:t>
      </w:r>
      <w:proofErr w:type="spellStart"/>
      <w:r w:rsidRPr="007B4103">
        <w:rPr>
          <w:rStyle w:val="a4"/>
          <w:rFonts w:ascii="Segoe Print" w:hAnsi="Segoe Print" w:cs="Times New Roman"/>
          <w:sz w:val="24"/>
          <w:szCs w:val="24"/>
        </w:rPr>
        <w:t>Buggy</w:t>
      </w:r>
      <w:proofErr w:type="spellEnd"/>
      <w:r w:rsidRPr="007B4103">
        <w:rPr>
          <w:rFonts w:ascii="Segoe Print" w:hAnsi="Segoe Print" w:cs="Times New Roman"/>
          <w:sz w:val="24"/>
          <w:szCs w:val="24"/>
        </w:rPr>
        <w:fldChar w:fldCharType="end"/>
      </w:r>
      <w:r w:rsidRPr="007B4103">
        <w:rPr>
          <w:rFonts w:ascii="Segoe Print" w:hAnsi="Segoe Print" w:cs="Times New Roman"/>
          <w:sz w:val="24"/>
          <w:szCs w:val="24"/>
        </w:rPr>
        <w:t> будет отличной тренировкой.</w:t>
      </w:r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AD089B" w:rsidRPr="007B4103" w:rsidTr="00AD089B">
        <w:trPr>
          <w:tblCellSpacing w:w="0" w:type="dxa"/>
        </w:trPr>
        <w:tc>
          <w:tcPr>
            <w:tcW w:w="0" w:type="auto"/>
            <w:vAlign w:val="center"/>
            <w:hideMark/>
          </w:tcPr>
          <w:p w:rsidR="00AD089B" w:rsidRPr="007B4103" w:rsidRDefault="00AD089B" w:rsidP="007B4103">
            <w:pPr>
              <w:jc w:val="both"/>
              <w:rPr>
                <w:rFonts w:ascii="Segoe Print" w:hAnsi="Segoe Prin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AD089B" w:rsidRPr="007B4103" w:rsidRDefault="00AD089B" w:rsidP="007B4103">
            <w:pPr>
              <w:jc w:val="both"/>
              <w:rPr>
                <w:rFonts w:ascii="Segoe Print" w:hAnsi="Segoe Print" w:cs="Times New Roman"/>
                <w:sz w:val="24"/>
                <w:szCs w:val="24"/>
              </w:rPr>
            </w:pPr>
          </w:p>
        </w:tc>
      </w:tr>
    </w:tbl>
    <w:p w:rsidR="00AD089B" w:rsidRPr="007B4103" w:rsidRDefault="00AD089B" w:rsidP="007B4103">
      <w:pPr>
        <w:jc w:val="both"/>
        <w:rPr>
          <w:rFonts w:ascii="Segoe Print" w:hAnsi="Segoe Print" w:cs="Times New Roman"/>
          <w:b/>
          <w:sz w:val="24"/>
          <w:szCs w:val="24"/>
        </w:rPr>
      </w:pPr>
      <w:r w:rsidRPr="007B4103">
        <w:rPr>
          <w:rFonts w:ascii="Segoe Print" w:hAnsi="Segoe Print" w:cs="Times New Roman"/>
          <w:b/>
          <w:sz w:val="24"/>
          <w:szCs w:val="24"/>
        </w:rPr>
        <w:t>Итак, рассмотрим упражнения на развитие координации для детей различных возрастов.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>Во время выполнения упражнений на повышенной опоре (гимнастическая скамейка, бревно) родитель осуществляет страховку ребенка, особенно малыша (поддерживает за руку, идя рядом).</w:t>
      </w:r>
    </w:p>
    <w:p w:rsidR="00AD089B" w:rsidRPr="007B4103" w:rsidRDefault="007B4103" w:rsidP="007B4103">
      <w:pPr>
        <w:jc w:val="both"/>
        <w:rPr>
          <w:rFonts w:ascii="Segoe Print" w:hAnsi="Segoe Print" w:cs="Times New Roman"/>
          <w:b/>
          <w:sz w:val="24"/>
          <w:szCs w:val="24"/>
        </w:rPr>
      </w:pPr>
      <w:r w:rsidRPr="007B4103">
        <w:rPr>
          <w:rFonts w:ascii="Segoe Print" w:hAnsi="Segoe Print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25D4A4E0" wp14:editId="69C5EF1A">
            <wp:simplePos x="0" y="0"/>
            <wp:positionH relativeFrom="column">
              <wp:posOffset>3500755</wp:posOffset>
            </wp:positionH>
            <wp:positionV relativeFrom="paragraph">
              <wp:posOffset>17780</wp:posOffset>
            </wp:positionV>
            <wp:extent cx="2371725" cy="1786255"/>
            <wp:effectExtent l="0" t="0" r="9525" b="4445"/>
            <wp:wrapSquare wrapText="bothSides"/>
            <wp:docPr id="4" name="Рисунок 4" descr="Упражнения на координацию для детей 2-3 л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пражнения на координацию для детей 2-3 л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89B" w:rsidRPr="007B4103">
        <w:rPr>
          <w:rFonts w:ascii="Segoe Print" w:hAnsi="Segoe Print" w:cs="Times New Roman"/>
          <w:b/>
          <w:sz w:val="24"/>
          <w:szCs w:val="24"/>
        </w:rPr>
        <w:t>Развитие координации  у детей 2-3 лет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 xml:space="preserve">Самым маленьким дошкольникам 2-3летнего возраста трудно сохранять равновесие из-за ограниченного двигательного опыта. Однако эта способность необходима им, чтобы научиться </w:t>
      </w:r>
      <w:proofErr w:type="gramStart"/>
      <w:r w:rsidRPr="007B4103">
        <w:rPr>
          <w:rFonts w:ascii="Segoe Print" w:hAnsi="Segoe Print" w:cs="Times New Roman"/>
          <w:sz w:val="24"/>
          <w:szCs w:val="24"/>
        </w:rPr>
        <w:t>правильно</w:t>
      </w:r>
      <w:proofErr w:type="gramEnd"/>
      <w:r w:rsidRPr="007B4103">
        <w:rPr>
          <w:rFonts w:ascii="Segoe Print" w:hAnsi="Segoe Print" w:cs="Times New Roman"/>
          <w:sz w:val="24"/>
          <w:szCs w:val="24"/>
        </w:rPr>
        <w:t xml:space="preserve"> выполнять более сложные основные движения. Упражнения на координацию занимают значительное место в подвижных играх на свежем воздухе.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>Ребенку предлагают сначала простые, посильные для него упражнения: ходьба, перешагивание через предметы, наклоны, приседания. Затем изучают более сложные упражнения. Некоторым детям нужна помощь родителя, который поддерживал бы за руку, помогал подняться и сойти с бревна (лавки), давал бы рекомендации во время выполнения упражнения и ободрял его.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b/>
          <w:sz w:val="24"/>
          <w:szCs w:val="24"/>
        </w:rPr>
      </w:pPr>
      <w:r w:rsidRPr="007B4103">
        <w:rPr>
          <w:rFonts w:ascii="Segoe Print" w:hAnsi="Segoe Print" w:cs="Times New Roman"/>
          <w:b/>
          <w:sz w:val="24"/>
          <w:szCs w:val="24"/>
        </w:rPr>
        <w:t>Развитие координации  у детей 3 - 4 лет</w:t>
      </w:r>
    </w:p>
    <w:p w:rsidR="00AD089B" w:rsidRPr="007B4103" w:rsidRDefault="007B4103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01559D1" wp14:editId="3E237BE5">
            <wp:simplePos x="0" y="0"/>
            <wp:positionH relativeFrom="column">
              <wp:posOffset>3977640</wp:posOffset>
            </wp:positionH>
            <wp:positionV relativeFrom="paragraph">
              <wp:posOffset>1911350</wp:posOffset>
            </wp:positionV>
            <wp:extent cx="2705100" cy="1800860"/>
            <wp:effectExtent l="0" t="0" r="0" b="8890"/>
            <wp:wrapSquare wrapText="bothSides"/>
            <wp:docPr id="3" name="Рисунок 3" descr="Упражнения на координацию движе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я на координацию движени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89B" w:rsidRPr="007B4103">
        <w:rPr>
          <w:rFonts w:ascii="Segoe Print" w:hAnsi="Segoe Print" w:cs="Times New Roman"/>
          <w:sz w:val="24"/>
          <w:szCs w:val="24"/>
        </w:rPr>
        <w:t xml:space="preserve">Дошкольнику 3-4летнего возраста сначала предлагают сходить со скамейки (бревна), попеременно опуская ноги на пол. Прыгать с конца скамьи на коврик разрешается после того, как ребенок научатся мягко приземляться, сгибая ноги в коленях. В этом возрасте ребенок уже может учиться </w:t>
      </w:r>
      <w:proofErr w:type="gramStart"/>
      <w:r w:rsidR="00AD089B" w:rsidRPr="007B4103">
        <w:rPr>
          <w:rFonts w:ascii="Segoe Print" w:hAnsi="Segoe Print" w:cs="Times New Roman"/>
          <w:sz w:val="24"/>
          <w:szCs w:val="24"/>
        </w:rPr>
        <w:t>самостоятельно</w:t>
      </w:r>
      <w:proofErr w:type="gramEnd"/>
      <w:r w:rsidR="00AD089B" w:rsidRPr="007B4103">
        <w:rPr>
          <w:rFonts w:ascii="Segoe Print" w:hAnsi="Segoe Print" w:cs="Times New Roman"/>
          <w:sz w:val="24"/>
          <w:szCs w:val="24"/>
        </w:rPr>
        <w:t xml:space="preserve"> лазить по шведской стенке, лесенке-елочке, веревочной лестнице. Отличный результат дают упражнения на кольцах, ходьба по специальным дорожкам с препятствиями.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 xml:space="preserve">Важно постоянно поддерживать заинтересованность ребенка к выполнению данных упражнений. Желательно проводить занятия живо, эмоционально, применяя игровые задания. Например, пройти через мостик (доска, скамья), который перекинут через реку, и не замочить ног. Пройти или пробежать по дорожке (две веревки, положенные на расстоянии </w:t>
      </w:r>
      <w:r w:rsidRPr="007B4103">
        <w:rPr>
          <w:rFonts w:ascii="Segoe Print" w:hAnsi="Segoe Print" w:cs="Times New Roman"/>
          <w:sz w:val="24"/>
          <w:szCs w:val="24"/>
        </w:rPr>
        <w:lastRenderedPageBreak/>
        <w:t>25см друг от друга) и не упасть в болото. Гуляя с ребенком на улице, родитель может нарисовать мелом на асфальте: речку и мостик, камушки, дорожку и другие интересные препятствия. Дайте простор своей родительской фантазии! Вспомните свое детство!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b/>
          <w:sz w:val="24"/>
          <w:szCs w:val="24"/>
        </w:rPr>
      </w:pPr>
      <w:r w:rsidRPr="007B4103">
        <w:rPr>
          <w:rFonts w:ascii="Segoe Print" w:hAnsi="Segoe Print" w:cs="Times New Roman"/>
          <w:b/>
          <w:sz w:val="24"/>
          <w:szCs w:val="24"/>
        </w:rPr>
        <w:t>Развитие координации  у детей 5 лет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>Дошкольник 5-6летнего возраста продолжает совершенствовать ранее изученные им упражнения. В этом возрасте ребенку можно предлагать ходьбу по гимнастической скамейке (бревну, бордюру) приставным и переменным шагом с движениями рук (всплеск в ладони перед грудью, над головой) ходьба с мячом в руках. При выполнении этих заданий родитель должен обращать внимание на правильную осанку ребенка, уверенность выполнения движений, его умение ориентироваться в пространстве. Эти упражнения полезно выполнять с «утяжелителем» (вес 500-700гр) на голове. Ребенок приучается держать голову ровно, при этом сохранять правильную осанку. При выполнении более сложных упражнений на развитие координации  (ходьба по бревну, наклонной доске) необходимо снижать темп.</w:t>
      </w:r>
    </w:p>
    <w:p w:rsidR="007B4103" w:rsidRDefault="007B4103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5C5A2F44" wp14:editId="0AD418B6">
            <wp:simplePos x="0" y="0"/>
            <wp:positionH relativeFrom="column">
              <wp:posOffset>3447415</wp:posOffset>
            </wp:positionH>
            <wp:positionV relativeFrom="paragraph">
              <wp:posOffset>1132840</wp:posOffset>
            </wp:positionV>
            <wp:extent cx="2710815" cy="2192020"/>
            <wp:effectExtent l="0" t="0" r="0" b="0"/>
            <wp:wrapSquare wrapText="bothSides"/>
            <wp:docPr id="2" name="Рисунок 2" descr="Полоса здоровь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лоса здоровь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15" cy="219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89B" w:rsidRPr="007B4103">
        <w:rPr>
          <w:rFonts w:ascii="Segoe Print" w:hAnsi="Segoe Print" w:cs="Times New Roman"/>
          <w:sz w:val="24"/>
          <w:szCs w:val="24"/>
        </w:rPr>
        <w:t>Новые упражнения целесообразно изучать сначала в облегченных условиях. Например, ходьба с подбрасыванием мяча вверх и ловля его сначала выполняется на доске, которая лежит на полу, а затем, на скамейке (бревне).</w:t>
      </w:r>
    </w:p>
    <w:p w:rsidR="007B4103" w:rsidRDefault="007B4103" w:rsidP="007B4103">
      <w:pPr>
        <w:jc w:val="both"/>
        <w:rPr>
          <w:rFonts w:ascii="Segoe Print" w:hAnsi="Segoe Print" w:cs="Times New Roman"/>
          <w:b/>
          <w:sz w:val="24"/>
          <w:szCs w:val="24"/>
        </w:rPr>
      </w:pPr>
      <w:r w:rsidRPr="007B4103">
        <w:rPr>
          <w:rFonts w:ascii="Segoe Print" w:hAnsi="Segoe Print" w:cs="Times New Roman"/>
          <w:b/>
          <w:sz w:val="24"/>
          <w:szCs w:val="24"/>
        </w:rPr>
        <w:t xml:space="preserve"> </w:t>
      </w:r>
      <w:r w:rsidR="00AD089B" w:rsidRPr="007B4103">
        <w:rPr>
          <w:rFonts w:ascii="Segoe Print" w:hAnsi="Segoe Print" w:cs="Times New Roman"/>
          <w:b/>
          <w:sz w:val="24"/>
          <w:szCs w:val="24"/>
        </w:rPr>
        <w:t>Развитие координации  у детей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b/>
          <w:sz w:val="24"/>
          <w:szCs w:val="24"/>
        </w:rPr>
        <w:t xml:space="preserve"> 6-7 лет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 xml:space="preserve">Дошкольник 6-7летнего возраста получает навыки четкой координации движений во время выполнения разнообразных двигательных действий в статических и динамических </w:t>
      </w:r>
      <w:r w:rsidRPr="007B4103">
        <w:rPr>
          <w:rFonts w:ascii="Segoe Print" w:hAnsi="Segoe Print" w:cs="Times New Roman"/>
          <w:sz w:val="24"/>
          <w:szCs w:val="24"/>
        </w:rPr>
        <w:lastRenderedPageBreak/>
        <w:t>положениях. Родитель повышает требования к четкости движений, связанных с сохранением устойчивости положения тела во время приседания, приземления после прыжков, быстрых поворотов.</w:t>
      </w:r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 xml:space="preserve">Большинство упражнений  для детей этого возраста состоит из комбинации статических положений тела и динамичных движений, которые выполняются на скамейке или бревне. Например, во время ходьбы по скамейке (высота 30см) присесть и повернуться кругом; ходьба по бревну (скамейке, бордюру) навстречу друг  другу. Затем постепенно разойдитесь, держась за руки. Попробуйте походить по бревну вместе с ребенком. </w:t>
      </w:r>
      <w:proofErr w:type="gramStart"/>
      <w:r w:rsidRPr="007B4103">
        <w:rPr>
          <w:rFonts w:ascii="Segoe Print" w:hAnsi="Segoe Print" w:cs="Times New Roman"/>
          <w:sz w:val="24"/>
          <w:szCs w:val="24"/>
        </w:rPr>
        <w:t>Это очень увлекательно и полезно для родительской фигуры ;)</w:t>
      </w:r>
      <w:proofErr w:type="gramEnd"/>
    </w:p>
    <w:p w:rsidR="00AD089B" w:rsidRPr="007B4103" w:rsidRDefault="00AD089B" w:rsidP="007B4103">
      <w:pPr>
        <w:jc w:val="both"/>
        <w:rPr>
          <w:rFonts w:ascii="Segoe Print" w:hAnsi="Segoe Print" w:cs="Times New Roman"/>
          <w:sz w:val="24"/>
          <w:szCs w:val="24"/>
        </w:rPr>
      </w:pPr>
      <w:r w:rsidRPr="007B4103">
        <w:rPr>
          <w:rFonts w:ascii="Segoe Print" w:hAnsi="Segoe Print" w:cs="Times New Roman"/>
          <w:sz w:val="24"/>
          <w:szCs w:val="24"/>
        </w:rPr>
        <w:t>Положение рук во время выполнения упражнений на развитие координации может быть разное - в стороны, за спину, за голову, на поясе. Однако длительное и определенное положение затрудняют упражнение и очень утомляют ребенка. Рекомендуется чаще менять положение рук.</w:t>
      </w:r>
    </w:p>
    <w:p w:rsidR="007B4103" w:rsidRDefault="007B4103" w:rsidP="007B4103">
      <w:pPr>
        <w:jc w:val="center"/>
        <w:rPr>
          <w:rFonts w:ascii="Segoe Print" w:hAnsi="Segoe Print" w:cs="Times New Roman"/>
          <w:b/>
          <w:color w:val="FF0000"/>
          <w:sz w:val="24"/>
          <w:szCs w:val="24"/>
        </w:rPr>
      </w:pPr>
    </w:p>
    <w:p w:rsidR="00AD089B" w:rsidRPr="007B4103" w:rsidRDefault="00AD089B" w:rsidP="007B4103">
      <w:pPr>
        <w:jc w:val="center"/>
        <w:rPr>
          <w:rFonts w:ascii="Segoe Print" w:hAnsi="Segoe Print" w:cs="Times New Roman"/>
          <w:b/>
          <w:color w:val="FF0000"/>
          <w:sz w:val="24"/>
          <w:szCs w:val="24"/>
        </w:rPr>
      </w:pPr>
      <w:r w:rsidRPr="007B4103">
        <w:rPr>
          <w:rFonts w:ascii="Segoe Print" w:hAnsi="Segoe Print" w:cs="Times New Roman"/>
          <w:b/>
          <w:color w:val="FF0000"/>
          <w:sz w:val="24"/>
          <w:szCs w:val="24"/>
        </w:rPr>
        <w:t>Жизнь – это движение! Родители, подарите своему ребенку жизнь полную движения, радости общения с вами и здоровье!</w:t>
      </w:r>
    </w:p>
    <w:p w:rsidR="007539FA" w:rsidRPr="007B4103" w:rsidRDefault="007539FA" w:rsidP="00AD089B">
      <w:pPr>
        <w:rPr>
          <w:rFonts w:ascii="Segoe Print" w:hAnsi="Segoe Print" w:cs="Times New Roman"/>
          <w:sz w:val="24"/>
          <w:szCs w:val="24"/>
        </w:rPr>
      </w:pPr>
    </w:p>
    <w:sectPr w:rsidR="007539FA" w:rsidRPr="007B4103" w:rsidSect="007B410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470" w:rsidRDefault="00097470" w:rsidP="007B4103">
      <w:pPr>
        <w:spacing w:after="0" w:line="240" w:lineRule="auto"/>
      </w:pPr>
      <w:r>
        <w:separator/>
      </w:r>
    </w:p>
  </w:endnote>
  <w:endnote w:type="continuationSeparator" w:id="0">
    <w:p w:rsidR="00097470" w:rsidRDefault="00097470" w:rsidP="007B4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470" w:rsidRDefault="00097470" w:rsidP="007B4103">
      <w:pPr>
        <w:spacing w:after="0" w:line="240" w:lineRule="auto"/>
      </w:pPr>
      <w:r>
        <w:separator/>
      </w:r>
    </w:p>
  </w:footnote>
  <w:footnote w:type="continuationSeparator" w:id="0">
    <w:p w:rsidR="00097470" w:rsidRDefault="00097470" w:rsidP="007B41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9C0"/>
    <w:rsid w:val="00097470"/>
    <w:rsid w:val="007539FA"/>
    <w:rsid w:val="007B4103"/>
    <w:rsid w:val="009019C0"/>
    <w:rsid w:val="00AD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08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D08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08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08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D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D089B"/>
    <w:rPr>
      <w:color w:val="0000FF"/>
      <w:u w:val="single"/>
    </w:rPr>
  </w:style>
  <w:style w:type="character" w:customStyle="1" w:styleId="apple-converted-space">
    <w:name w:val="apple-converted-space"/>
    <w:basedOn w:val="a0"/>
    <w:rsid w:val="00AD089B"/>
  </w:style>
  <w:style w:type="character" w:styleId="a5">
    <w:name w:val="Strong"/>
    <w:basedOn w:val="a0"/>
    <w:uiPriority w:val="22"/>
    <w:qFormat/>
    <w:rsid w:val="00AD089B"/>
    <w:rPr>
      <w:b/>
      <w:bCs/>
    </w:rPr>
  </w:style>
  <w:style w:type="character" w:styleId="a6">
    <w:name w:val="Emphasis"/>
    <w:basedOn w:val="a0"/>
    <w:uiPriority w:val="20"/>
    <w:qFormat/>
    <w:rsid w:val="00AD089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D0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89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B4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4103"/>
  </w:style>
  <w:style w:type="paragraph" w:styleId="ab">
    <w:name w:val="footer"/>
    <w:basedOn w:val="a"/>
    <w:link w:val="ac"/>
    <w:uiPriority w:val="99"/>
    <w:unhideWhenUsed/>
    <w:rsid w:val="007B4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41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08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D08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08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08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D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D089B"/>
    <w:rPr>
      <w:color w:val="0000FF"/>
      <w:u w:val="single"/>
    </w:rPr>
  </w:style>
  <w:style w:type="character" w:customStyle="1" w:styleId="apple-converted-space">
    <w:name w:val="apple-converted-space"/>
    <w:basedOn w:val="a0"/>
    <w:rsid w:val="00AD089B"/>
  </w:style>
  <w:style w:type="character" w:styleId="a5">
    <w:name w:val="Strong"/>
    <w:basedOn w:val="a0"/>
    <w:uiPriority w:val="22"/>
    <w:qFormat/>
    <w:rsid w:val="00AD089B"/>
    <w:rPr>
      <w:b/>
      <w:bCs/>
    </w:rPr>
  </w:style>
  <w:style w:type="character" w:styleId="a6">
    <w:name w:val="Emphasis"/>
    <w:basedOn w:val="a0"/>
    <w:uiPriority w:val="20"/>
    <w:qFormat/>
    <w:rsid w:val="00AD089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D0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89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B4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4103"/>
  </w:style>
  <w:style w:type="paragraph" w:styleId="ab">
    <w:name w:val="footer"/>
    <w:basedOn w:val="a"/>
    <w:link w:val="ac"/>
    <w:uiPriority w:val="99"/>
    <w:unhideWhenUsed/>
    <w:rsid w:val="007B41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4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97052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kind-land.ru/games/podvijnie-igri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861</Words>
  <Characters>4911</Characters>
  <Application>Microsoft Office Word</Application>
  <DocSecurity>0</DocSecurity>
  <Lines>40</Lines>
  <Paragraphs>11</Paragraphs>
  <ScaleCrop>false</ScaleCrop>
  <Company/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</dc:creator>
  <cp:keywords/>
  <dc:description/>
  <cp:lastModifiedBy>U1</cp:lastModifiedBy>
  <cp:revision>3</cp:revision>
  <dcterms:created xsi:type="dcterms:W3CDTF">2014-10-22T08:12:00Z</dcterms:created>
  <dcterms:modified xsi:type="dcterms:W3CDTF">2014-10-26T12:51:00Z</dcterms:modified>
</cp:coreProperties>
</file>